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369" w:rsidRPr="001946F7" w:rsidRDefault="00F45369" w:rsidP="00F453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5BA64C61" wp14:editId="15CD139C">
            <wp:simplePos x="0" y="0"/>
            <wp:positionH relativeFrom="column">
              <wp:posOffset>2686050</wp:posOffset>
            </wp:positionH>
            <wp:positionV relativeFrom="paragraph">
              <wp:posOffset>-415925</wp:posOffset>
            </wp:positionV>
            <wp:extent cx="457200" cy="609600"/>
            <wp:effectExtent l="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946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</w:p>
    <w:p w:rsidR="00F45369" w:rsidRPr="001946F7" w:rsidRDefault="00F45369" w:rsidP="00F453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369" w:rsidRPr="001946F7" w:rsidRDefault="00F45369" w:rsidP="00F453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369" w:rsidRPr="001946F7" w:rsidRDefault="00F45369" w:rsidP="00F453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46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ЩАСТИНСЬКА МІСЬКА РАДА</w:t>
      </w:r>
    </w:p>
    <w:p w:rsidR="00F45369" w:rsidRPr="001946F7" w:rsidRDefault="00F45369" w:rsidP="00F4536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45369" w:rsidRPr="001946F7" w:rsidRDefault="00F45369" w:rsidP="00F4536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</w:t>
      </w:r>
      <w:r w:rsidRPr="001946F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ВИКОНАВЧИЙ КОМІТЕТ</w:t>
      </w:r>
    </w:p>
    <w:p w:rsidR="00F45369" w:rsidRPr="001946F7" w:rsidRDefault="00F45369" w:rsidP="00F453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45369" w:rsidRPr="001946F7" w:rsidRDefault="00F45369" w:rsidP="00F4536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</w:t>
      </w:r>
      <w:r w:rsidRPr="001946F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РІШЕННЯ</w:t>
      </w:r>
    </w:p>
    <w:p w:rsidR="00F45369" w:rsidRPr="001946F7" w:rsidRDefault="00F45369" w:rsidP="00F453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45369" w:rsidRPr="001946F7" w:rsidRDefault="00F45369" w:rsidP="00F453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№ 50</w:t>
      </w:r>
    </w:p>
    <w:p w:rsidR="00F45369" w:rsidRPr="001946F7" w:rsidRDefault="00F45369" w:rsidP="00F453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45369" w:rsidRPr="00324D48" w:rsidRDefault="00F45369" w:rsidP="00F453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   20.</w:t>
      </w:r>
      <w:r w:rsidRPr="00324D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10.2015 року</w:t>
      </w:r>
    </w:p>
    <w:p w:rsidR="00F45369" w:rsidRPr="00324D48" w:rsidRDefault="00F45369" w:rsidP="00F4536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45369" w:rsidRDefault="00F45369" w:rsidP="00F4536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lang w:val="uk-UA"/>
        </w:rPr>
      </w:pPr>
      <w:r w:rsidRPr="00324D48">
        <w:rPr>
          <w:lang w:val="uk-UA"/>
        </w:rPr>
        <w:t xml:space="preserve">Про </w:t>
      </w:r>
      <w:r>
        <w:rPr>
          <w:color w:val="000000"/>
          <w:lang w:val="uk-UA"/>
        </w:rPr>
        <w:t xml:space="preserve">несанкціонований </w:t>
      </w:r>
      <w:r>
        <w:rPr>
          <w:color w:val="000000"/>
        </w:rPr>
        <w:t>доступ</w:t>
      </w:r>
      <w:r w:rsidRPr="00324D48">
        <w:rPr>
          <w:color w:val="000000"/>
          <w:lang w:val="uk-UA"/>
        </w:rPr>
        <w:t xml:space="preserve"> </w:t>
      </w:r>
      <w:r w:rsidRPr="00324D48">
        <w:rPr>
          <w:color w:val="000000"/>
        </w:rPr>
        <w:t xml:space="preserve">до </w:t>
      </w:r>
      <w:r w:rsidRPr="00824D11">
        <w:rPr>
          <w:color w:val="000000"/>
          <w:lang w:val="uk-UA"/>
        </w:rPr>
        <w:t>житла</w:t>
      </w:r>
      <w:r w:rsidRPr="00324D48">
        <w:rPr>
          <w:color w:val="000000"/>
        </w:rPr>
        <w:t xml:space="preserve"> </w:t>
      </w:r>
    </w:p>
    <w:p w:rsidR="00F45369" w:rsidRDefault="00F45369" w:rsidP="00F4536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</w:rPr>
      </w:pPr>
      <w:r w:rsidRPr="00324D48">
        <w:rPr>
          <w:color w:val="000000"/>
        </w:rPr>
        <w:t xml:space="preserve">та </w:t>
      </w:r>
      <w:r w:rsidRPr="00BF6A13">
        <w:rPr>
          <w:color w:val="000000"/>
          <w:lang w:val="uk-UA"/>
        </w:rPr>
        <w:t>іншого</w:t>
      </w:r>
      <w:r w:rsidRPr="00324D48">
        <w:rPr>
          <w:color w:val="000000"/>
        </w:rPr>
        <w:t xml:space="preserve"> </w:t>
      </w:r>
      <w:r w:rsidRPr="00BF6A13">
        <w:rPr>
          <w:color w:val="000000"/>
          <w:lang w:val="uk-UA"/>
        </w:rPr>
        <w:t>володіння</w:t>
      </w:r>
      <w:r w:rsidRPr="00324D48">
        <w:rPr>
          <w:color w:val="000000"/>
        </w:rPr>
        <w:t xml:space="preserve"> для </w:t>
      </w:r>
      <w:proofErr w:type="gramStart"/>
      <w:r w:rsidRPr="00BF6A13">
        <w:rPr>
          <w:color w:val="000000"/>
          <w:lang w:val="uk-UA"/>
        </w:rPr>
        <w:t>л</w:t>
      </w:r>
      <w:proofErr w:type="gramEnd"/>
      <w:r w:rsidRPr="00BF6A13">
        <w:rPr>
          <w:color w:val="000000"/>
          <w:lang w:val="uk-UA"/>
        </w:rPr>
        <w:t>іквідації</w:t>
      </w:r>
      <w:r>
        <w:rPr>
          <w:color w:val="000000"/>
          <w:lang w:val="uk-UA"/>
        </w:rPr>
        <w:t xml:space="preserve"> </w:t>
      </w:r>
      <w:r w:rsidRPr="00BF6A13">
        <w:rPr>
          <w:color w:val="000000"/>
          <w:lang w:val="uk-UA"/>
        </w:rPr>
        <w:t>аварій</w:t>
      </w:r>
      <w:r w:rsidRPr="00324D48">
        <w:rPr>
          <w:color w:val="000000"/>
        </w:rPr>
        <w:t xml:space="preserve">, </w:t>
      </w:r>
    </w:p>
    <w:p w:rsidR="00F45369" w:rsidRDefault="00F45369" w:rsidP="00F4536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lang w:val="uk-UA"/>
        </w:rPr>
      </w:pPr>
      <w:r w:rsidRPr="00BF6A13">
        <w:rPr>
          <w:color w:val="000000"/>
          <w:lang w:val="uk-UA"/>
        </w:rPr>
        <w:t>проведення</w:t>
      </w:r>
      <w:r w:rsidRPr="00324D48">
        <w:rPr>
          <w:color w:val="000000"/>
        </w:rPr>
        <w:t xml:space="preserve"> </w:t>
      </w:r>
      <w:r w:rsidRPr="00BF6A13">
        <w:rPr>
          <w:color w:val="000000"/>
          <w:lang w:val="uk-UA"/>
        </w:rPr>
        <w:t>оглядів</w:t>
      </w:r>
      <w:r w:rsidRPr="00324D48">
        <w:rPr>
          <w:color w:val="000000"/>
        </w:rPr>
        <w:t xml:space="preserve"> </w:t>
      </w:r>
      <w:r w:rsidRPr="00550B69">
        <w:rPr>
          <w:color w:val="000000"/>
          <w:lang w:val="uk-UA"/>
        </w:rPr>
        <w:t>технічного</w:t>
      </w:r>
      <w:r w:rsidRPr="00324D48">
        <w:rPr>
          <w:color w:val="000000"/>
        </w:rPr>
        <w:t xml:space="preserve"> стану,</w:t>
      </w:r>
    </w:p>
    <w:p w:rsidR="00F45369" w:rsidRDefault="00F45369" w:rsidP="00F4536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lang w:val="uk-UA"/>
        </w:rPr>
      </w:pPr>
      <w:r w:rsidRPr="006942D3">
        <w:rPr>
          <w:color w:val="000000"/>
          <w:lang w:val="uk-UA"/>
        </w:rPr>
        <w:t>перевірки показань засобів обліку</w:t>
      </w:r>
      <w:r w:rsidRPr="00324D48">
        <w:rPr>
          <w:lang w:val="uk-UA"/>
        </w:rPr>
        <w:t xml:space="preserve"> </w:t>
      </w:r>
      <w:r>
        <w:rPr>
          <w:lang w:val="uk-UA"/>
        </w:rPr>
        <w:t xml:space="preserve">на об’єктах </w:t>
      </w:r>
    </w:p>
    <w:p w:rsidR="00F45369" w:rsidRPr="003F0319" w:rsidRDefault="00F45369" w:rsidP="00F4536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lang w:val="uk-UA"/>
        </w:rPr>
      </w:pPr>
      <w:r>
        <w:rPr>
          <w:lang w:val="uk-UA"/>
        </w:rPr>
        <w:t xml:space="preserve">у м. Щастя </w:t>
      </w:r>
    </w:p>
    <w:p w:rsidR="00F45369" w:rsidRPr="00AC6336" w:rsidRDefault="00F45369" w:rsidP="00F45369">
      <w:pPr>
        <w:pStyle w:val="rvps2"/>
        <w:shd w:val="clear" w:color="auto" w:fill="FFFFFF"/>
        <w:spacing w:before="240" w:beforeAutospacing="0" w:after="0" w:afterAutospacing="0"/>
        <w:ind w:firstLine="450"/>
        <w:jc w:val="both"/>
        <w:textAlignment w:val="baseline"/>
        <w:rPr>
          <w:lang w:val="uk-UA"/>
        </w:rPr>
      </w:pPr>
      <w:r w:rsidRPr="00340CC0">
        <w:rPr>
          <w:b/>
          <w:lang w:val="uk-UA"/>
        </w:rPr>
        <w:t xml:space="preserve">     </w:t>
      </w:r>
      <w:r w:rsidRPr="00324D48">
        <w:rPr>
          <w:lang w:val="uk-UA"/>
        </w:rPr>
        <w:t>Враховую</w:t>
      </w:r>
      <w:r>
        <w:rPr>
          <w:lang w:val="uk-UA"/>
        </w:rPr>
        <w:t>чи можливі надзвичайні ситуації</w:t>
      </w:r>
      <w:r w:rsidRPr="00324D48">
        <w:rPr>
          <w:lang w:val="uk-UA"/>
        </w:rPr>
        <w:t xml:space="preserve"> при яких необхідний  </w:t>
      </w:r>
      <w:r>
        <w:rPr>
          <w:color w:val="000000"/>
          <w:lang w:val="uk-UA"/>
        </w:rPr>
        <w:t>несанкціонований</w:t>
      </w:r>
      <w:r w:rsidRPr="00324D48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доступ</w:t>
      </w:r>
      <w:r w:rsidRPr="00324D48">
        <w:rPr>
          <w:color w:val="000000"/>
          <w:lang w:val="uk-UA"/>
        </w:rPr>
        <w:t xml:space="preserve"> до житла та іншого володіння для ліквід</w:t>
      </w:r>
      <w:r>
        <w:rPr>
          <w:color w:val="000000"/>
          <w:lang w:val="uk-UA"/>
        </w:rPr>
        <w:t>ації аварій,</w:t>
      </w:r>
      <w:r w:rsidRPr="00976B35">
        <w:rPr>
          <w:color w:val="000000"/>
          <w:lang w:val="uk-UA"/>
        </w:rPr>
        <w:t xml:space="preserve"> проведення оглядів </w:t>
      </w:r>
      <w:r w:rsidRPr="00550B69">
        <w:rPr>
          <w:color w:val="000000"/>
          <w:lang w:val="uk-UA"/>
        </w:rPr>
        <w:t>технічного</w:t>
      </w:r>
      <w:r w:rsidRPr="00976B35">
        <w:rPr>
          <w:color w:val="000000"/>
          <w:lang w:val="uk-UA"/>
        </w:rPr>
        <w:t xml:space="preserve"> стану,</w:t>
      </w:r>
      <w:r>
        <w:rPr>
          <w:color w:val="000000"/>
          <w:lang w:val="uk-UA"/>
        </w:rPr>
        <w:t xml:space="preserve"> </w:t>
      </w:r>
      <w:r w:rsidRPr="006942D3">
        <w:rPr>
          <w:color w:val="000000"/>
          <w:lang w:val="uk-UA"/>
        </w:rPr>
        <w:t>перевірки показань засобів обліку</w:t>
      </w:r>
      <w:r>
        <w:rPr>
          <w:color w:val="000000"/>
          <w:lang w:val="uk-UA"/>
        </w:rPr>
        <w:t xml:space="preserve"> на об’єктах у </w:t>
      </w:r>
      <w:r w:rsidRPr="00324D48">
        <w:rPr>
          <w:lang w:val="uk-UA"/>
        </w:rPr>
        <w:t>м.</w:t>
      </w:r>
      <w:r w:rsidRPr="001946F7">
        <w:rPr>
          <w:lang w:val="uk-UA"/>
        </w:rPr>
        <w:t xml:space="preserve"> Щастя, керуючись</w:t>
      </w:r>
      <w:r>
        <w:rPr>
          <w:lang w:val="uk-UA"/>
        </w:rPr>
        <w:t xml:space="preserve"> ст. 30 Конституції </w:t>
      </w:r>
      <w:r w:rsidRPr="001946F7">
        <w:rPr>
          <w:lang w:val="uk-UA"/>
        </w:rPr>
        <w:t>України</w:t>
      </w:r>
      <w:r>
        <w:rPr>
          <w:lang w:val="uk-UA"/>
        </w:rPr>
        <w:t>, ст.17 Закону</w:t>
      </w:r>
      <w:r w:rsidRPr="001946F7">
        <w:rPr>
          <w:lang w:val="uk-UA"/>
        </w:rPr>
        <w:t xml:space="preserve"> України «Про</w:t>
      </w:r>
      <w:r>
        <w:rPr>
          <w:lang w:val="uk-UA"/>
        </w:rPr>
        <w:t xml:space="preserve"> житлово-комунальні послуги»</w:t>
      </w:r>
      <w:r w:rsidRPr="001946F7">
        <w:rPr>
          <w:lang w:val="uk-UA"/>
        </w:rPr>
        <w:t>, виконавчий комітет Щастинської міської ради</w:t>
      </w:r>
    </w:p>
    <w:p w:rsidR="00F45369" w:rsidRDefault="00F45369" w:rsidP="00F45369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946F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ВИРІШИВ:</w:t>
      </w:r>
    </w:p>
    <w:p w:rsidR="00F45369" w:rsidRPr="00AC6336" w:rsidRDefault="00F45369" w:rsidP="00F45369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45369" w:rsidRDefault="00F45369" w:rsidP="00F453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1</w:t>
      </w:r>
      <w:r w:rsidRPr="00042C16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42C16">
        <w:rPr>
          <w:rFonts w:ascii="Times New Roman" w:hAnsi="Times New Roman" w:cs="Times New Roman"/>
          <w:sz w:val="24"/>
          <w:szCs w:val="24"/>
          <w:lang w:val="uk-UA"/>
        </w:rPr>
        <w:t xml:space="preserve">Керівникам наступних підприємств: </w:t>
      </w:r>
      <w:r w:rsidRPr="00042C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КП «Жилбудсервіс»</w:t>
      </w:r>
      <w:r w:rsidRPr="00042C16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proofErr w:type="spellStart"/>
      <w:r w:rsidRPr="00042C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Шевцов</w:t>
      </w:r>
      <w:proofErr w:type="spellEnd"/>
      <w:r w:rsidRPr="00042C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42C16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042C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.В.</w:t>
      </w:r>
      <w:r w:rsidRPr="00042C16">
        <w:rPr>
          <w:rFonts w:ascii="Times New Roman" w:hAnsi="Times New Roman" w:cs="Times New Roman"/>
          <w:sz w:val="24"/>
          <w:szCs w:val="24"/>
          <w:lang w:val="uk-UA"/>
        </w:rPr>
        <w:t xml:space="preserve">), Щастинська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дільниця ПАТ </w:t>
      </w:r>
      <w:r w:rsidRPr="00042C16">
        <w:rPr>
          <w:rFonts w:ascii="Times New Roman" w:hAnsi="Times New Roman" w:cs="Times New Roman"/>
          <w:sz w:val="24"/>
          <w:szCs w:val="24"/>
          <w:lang w:val="uk-UA"/>
        </w:rPr>
        <w:t>«Луганськгаз»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42C16">
        <w:rPr>
          <w:rFonts w:ascii="Times New Roman" w:hAnsi="Times New Roman" w:cs="Times New Roman"/>
          <w:sz w:val="24"/>
          <w:szCs w:val="24"/>
          <w:lang w:val="uk-UA"/>
        </w:rPr>
        <w:t>(</w:t>
      </w:r>
      <w:proofErr w:type="spellStart"/>
      <w:r w:rsidRPr="00042C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Шоха</w:t>
      </w:r>
      <w:proofErr w:type="spellEnd"/>
      <w:r w:rsidRPr="00042C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С.Є.</w:t>
      </w:r>
      <w:r w:rsidRPr="00042C16">
        <w:rPr>
          <w:rFonts w:ascii="Times New Roman" w:hAnsi="Times New Roman" w:cs="Times New Roman"/>
          <w:sz w:val="24"/>
          <w:szCs w:val="24"/>
          <w:lang w:val="uk-UA"/>
        </w:rPr>
        <w:t>),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Щастинський </w:t>
      </w:r>
      <w:r w:rsidRPr="00042C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РЕМ ТОВ «ЛЕО»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Горбов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О.Б.</w:t>
      </w:r>
      <w:r w:rsidRPr="00042C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  </w:t>
      </w:r>
    </w:p>
    <w:p w:rsidR="00F45369" w:rsidRDefault="00F45369" w:rsidP="00F453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1) О</w:t>
      </w:r>
      <w:r w:rsidRPr="00042C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рганізувати  вивчення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«Порядку доступу до житла та іншого володіння для ліквідації аварій, проведення оглядів технічного стану, перевірки показань засобів обліку» згідно зі ст.17</w:t>
      </w:r>
      <w:r w:rsidRPr="00C1234A">
        <w:rPr>
          <w:lang w:val="uk-UA"/>
        </w:rPr>
        <w:t xml:space="preserve"> </w:t>
      </w:r>
      <w:r>
        <w:rPr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Закону</w:t>
      </w:r>
      <w:r w:rsidRPr="00C1234A">
        <w:rPr>
          <w:rFonts w:ascii="Times New Roman" w:hAnsi="Times New Roman" w:cs="Times New Roman"/>
          <w:sz w:val="24"/>
          <w:szCs w:val="24"/>
          <w:lang w:val="uk-UA"/>
        </w:rPr>
        <w:t xml:space="preserve"> України</w:t>
      </w:r>
      <w:r w:rsidRPr="00C1234A">
        <w:rPr>
          <w:rFonts w:ascii="Times New Roman" w:hAnsi="Times New Roman" w:cs="Times New Roman"/>
          <w:lang w:val="uk-UA"/>
        </w:rPr>
        <w:t xml:space="preserve"> «</w:t>
      </w:r>
      <w:r w:rsidRPr="00C1234A">
        <w:rPr>
          <w:rFonts w:ascii="Times New Roman" w:hAnsi="Times New Roman" w:cs="Times New Roman"/>
          <w:sz w:val="24"/>
          <w:szCs w:val="24"/>
          <w:lang w:val="uk-UA"/>
        </w:rPr>
        <w:t>Про житлово-комунальні послуги»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42C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п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ідпорядкованих ним підприємствах</w:t>
      </w:r>
      <w:r w:rsidRPr="00042C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 </w:t>
      </w:r>
      <w:r w:rsidRPr="00042C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робітниками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042C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які можуть бути задіяні для виконання (виробництва) аварійно-ремонтних робіт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F45369" w:rsidRDefault="00F45369" w:rsidP="00F453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2) Призначити  на підприємстві  відповідальних осіб за </w:t>
      </w:r>
      <w:r w:rsidRPr="00042C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виконання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</w:t>
      </w:r>
      <w:r w:rsidRPr="00042C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виробництва) аварійно-ремонтних робіт при </w:t>
      </w:r>
      <w:r w:rsidRPr="00042C16">
        <w:rPr>
          <w:rFonts w:ascii="Times New Roman" w:hAnsi="Times New Roman" w:cs="Times New Roman"/>
          <w:color w:val="000000"/>
          <w:sz w:val="24"/>
          <w:szCs w:val="24"/>
          <w:lang w:val="uk-UA"/>
        </w:rPr>
        <w:t>несанкціонованому доступу до житла та іншого володіння для ліквідації аварій, проведення оглядів технічного стану, перевірки показань засобів обліку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042C16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на </w:t>
      </w:r>
      <w:r w:rsidRPr="00042C16">
        <w:rPr>
          <w:rFonts w:ascii="Times New Roman" w:hAnsi="Times New Roman" w:cs="Times New Roman"/>
          <w:sz w:val="24"/>
          <w:szCs w:val="24"/>
          <w:lang w:val="uk-UA"/>
        </w:rPr>
        <w:t>об’єктах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042C1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42C16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</w:p>
    <w:p w:rsidR="00F45369" w:rsidRPr="003F0319" w:rsidRDefault="00F45369" w:rsidP="00F4536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3)</w:t>
      </w:r>
      <w:r w:rsidRPr="00042C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Відповідальним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особам </w:t>
      </w:r>
      <w:r w:rsidRPr="00042C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 виконання аварійно-ремонтних робіт при </w:t>
      </w:r>
      <w:r w:rsidRPr="00042C16">
        <w:rPr>
          <w:rFonts w:ascii="Times New Roman" w:hAnsi="Times New Roman" w:cs="Times New Roman"/>
          <w:color w:val="000000"/>
          <w:sz w:val="24"/>
          <w:szCs w:val="24"/>
          <w:lang w:val="uk-UA"/>
        </w:rPr>
        <w:t>несанкціонованому доступу до житла та іншого володіння для ліквідації аварій, прове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д</w:t>
      </w:r>
      <w:r w:rsidRPr="00042C16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ення оглядів технічного стану, перевірки показань засобів обліку на </w:t>
      </w:r>
      <w:r w:rsidRPr="00042C16">
        <w:rPr>
          <w:rFonts w:ascii="Times New Roman" w:hAnsi="Times New Roman" w:cs="Times New Roman"/>
          <w:sz w:val="24"/>
          <w:szCs w:val="24"/>
          <w:lang w:val="uk-UA"/>
        </w:rPr>
        <w:t xml:space="preserve">об’єктах </w:t>
      </w:r>
      <w:r w:rsidRPr="00042C16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у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 </w:t>
      </w:r>
      <w:r w:rsidRPr="00042C16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м. Щастя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завчасно </w:t>
      </w:r>
      <w:r w:rsidRPr="00042C16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повідомляти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042C16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виконавчий комітет 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Щастинської міської ради</w:t>
      </w:r>
      <w:r w:rsidRPr="00042C1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про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початок виробництва </w:t>
      </w:r>
      <w:r w:rsidRPr="00042C1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цих робіт. </w:t>
      </w:r>
      <w:r w:rsidRPr="00042C16">
        <w:rPr>
          <w:rFonts w:ascii="Tahoma" w:hAnsi="Tahoma" w:cs="Tahoma"/>
          <w:color w:val="000000"/>
          <w:sz w:val="24"/>
          <w:szCs w:val="24"/>
          <w:lang w:val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2</w:t>
      </w:r>
      <w:r w:rsidRPr="00042C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Pr="00042C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Спеціалісту  І категорії з ЦЗ та НС виконавчого комітету Щ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астинської міської ради Марченку</w:t>
      </w:r>
      <w:r w:rsidRPr="00042C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С.В. здійснювати загальну координацію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виконання</w:t>
      </w:r>
      <w:r w:rsidRPr="00042C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аварійно-ремонтних робіт при </w:t>
      </w:r>
      <w:r w:rsidRPr="00042C16">
        <w:rPr>
          <w:rFonts w:ascii="Times New Roman" w:hAnsi="Times New Roman" w:cs="Times New Roman"/>
          <w:color w:val="000000"/>
          <w:sz w:val="24"/>
          <w:szCs w:val="24"/>
          <w:lang w:val="uk-UA"/>
        </w:rPr>
        <w:t>несанкціонованому доступу до житла та іншого володіння для ліквідації аварій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.</w:t>
      </w:r>
    </w:p>
    <w:p w:rsidR="00F45369" w:rsidRDefault="00F45369" w:rsidP="00F453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3</w:t>
      </w:r>
      <w:r w:rsidRPr="00042C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42C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виконанням даного рішення покласти на заступника міського голови Тюріна В.П.</w:t>
      </w:r>
    </w:p>
    <w:p w:rsidR="00F45369" w:rsidRDefault="00F45369" w:rsidP="00F453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45369" w:rsidRPr="00042C16" w:rsidRDefault="00F45369" w:rsidP="00F453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45369" w:rsidRPr="00042C16" w:rsidRDefault="00F45369" w:rsidP="00F453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42C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Виконуючий обов’язки міського голови</w:t>
      </w:r>
    </w:p>
    <w:p w:rsidR="00481834" w:rsidRPr="00F45369" w:rsidRDefault="00F45369" w:rsidP="00F453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42C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Секретар ради                                                                                 О.О. Богиня</w:t>
      </w:r>
      <w:bookmarkStart w:id="0" w:name="_GoBack"/>
      <w:bookmarkEnd w:id="0"/>
    </w:p>
    <w:sectPr w:rsidR="00481834" w:rsidRPr="00F453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AF9"/>
    <w:rsid w:val="00372009"/>
    <w:rsid w:val="006D7AF9"/>
    <w:rsid w:val="008078D4"/>
    <w:rsid w:val="00F45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3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F453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3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F453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Тюрин</dc:creator>
  <cp:keywords/>
  <dc:description/>
  <cp:lastModifiedBy>Тюрин</cp:lastModifiedBy>
  <cp:revision>2</cp:revision>
  <cp:lastPrinted>2015-10-26T07:07:00Z</cp:lastPrinted>
  <dcterms:created xsi:type="dcterms:W3CDTF">2015-10-26T07:06:00Z</dcterms:created>
  <dcterms:modified xsi:type="dcterms:W3CDTF">2015-10-26T07:18:00Z</dcterms:modified>
</cp:coreProperties>
</file>