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60" w:rsidRDefault="00382260" w:rsidP="003822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-90170</wp:posOffset>
            </wp:positionV>
            <wp:extent cx="46672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260" w:rsidRDefault="00382260" w:rsidP="003822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ЩАСТИНСЬКА МІСЬКА РАДА </w:t>
      </w:r>
    </w:p>
    <w:p w:rsidR="00382260" w:rsidRDefault="00382260" w:rsidP="003822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ВИКОНАВЧИЙ КОМІТЕТ </w:t>
      </w:r>
    </w:p>
    <w:p w:rsidR="00382260" w:rsidRDefault="00382260" w:rsidP="00382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Arial Unicode MS" w:hAnsi="Times New Roman" w:cs="Times New Roman"/>
          <w:color w:val="000000"/>
          <w:spacing w:val="70"/>
          <w:sz w:val="23"/>
          <w:szCs w:val="23"/>
          <w:lang w:val="uk-UA" w:eastAsia="uk-UA"/>
        </w:rPr>
        <w:t>РІШЕННЯ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віл 25.03. 2014р.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№ 34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м. Щастя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рішення виконавчого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комітету Щастинської міської ради від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26.07.2011р. № 97 «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Про деякі питання, пов'язані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з забезпеченням виконання Закону України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«Про доступ до публічної інформації» щодо публічної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інформації, розпорядником якої є виконавчий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комітет Щастинської міської ради»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Керуючись Законом України «Про місцеве самоврядування в Україні», Законом України «Про доступ до публічної інформації», Законом України «Про інформацію», на підставі  рішення сесії Щастинської міської ради від 12.09.2012 р. № 27/2 «Про затвердження змін у структурі і штатній чисельності виконавчого комітету Щастинської міської ради»,  від 31.10.2013р. № 41/4 «Про затвердження змін у структурі і штатній чисельності виконавчого комітету Щастинської міської ради»,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виконавчогокомітету Щастинської міської ради від 26.07.2011р. 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97 «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Про деякі питання, пов'язані з забезпеченням виконання Закону України «Про доступ до публічної інформації» щодо публічної інформації, розпорядником якої є виконавчий комітет Щастинської міської ради», виконавчий комітет Щастинської міської ради 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>ВИРІШИВ: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>1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.Внести зміни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виконавчогокомітету Щастинської міської ради від 26.07.2011р. </w:t>
      </w:r>
    </w:p>
    <w:p w:rsidR="00382260" w:rsidRDefault="00382260" w:rsidP="003822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97 «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Про деякі питання, пов'язані з забезпеченням виконання Закону України «Про доступ до публічної інформації» щодо публічної інформації, розпорядником якої є виконавчий комітет Щастинської міської ради», а саме:</w:t>
      </w:r>
    </w:p>
    <w:p w:rsidR="00382260" w:rsidRDefault="00382260" w:rsidP="003822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</w:p>
    <w:p w:rsidR="00382260" w:rsidRDefault="00382260" w:rsidP="0038226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П.2, п.п. 2.1, 2.2. п.2 викласти у наступній редакції: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«Визначити наступне: організаційно-інформаційний відділ виконавчого комітету Щастинської міської ради здійснює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2.1. Опрацювання, систематизацію, аналіз та контроль щодо задоволення запитів на інформацію, розпорядником якої є виконавчий комітет Щастинської міської ради  та надання консультації під час їх оформлення, реєстрацію запитів на інформацію розпорядника інформації, які подаються в усній, письмовій чи іншій формі (поштою, факсом, телефоном, електронною поштою).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2.2. Оприлюднення публічної інформації, розпорядником якої є виконавчий комітет Щастинської міської ради , обов'язковість оприлюднення якої передбачена Законом України «Про доступ до публічної інформації»».</w:t>
      </w:r>
    </w:p>
    <w:p w:rsidR="00382260" w:rsidRDefault="00382260" w:rsidP="0038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>П.3 викласти у наступній редакції: «Визначити, що з метою виконання пп.2.2 п.2 цього рішення, нижчезазначені відділи та працівники  виконавчого комітету Щастинської міської ради  повинні у триденний строк з моменту прийняття цього рішення, а у подальшому невідкладно, але не пізніш наступного робочого дня з дня затвердження документа, який містить інформацію, що підлягає оприлюдненню, розпорядником якої є виконавчий комітет Щастинської міської ради (далі - розпорядник інформації), надавати організаційно-інформаційному відділу виконавчого комітету Щастинської міської ради  наступні інформацію та документи:</w:t>
      </w:r>
    </w:p>
    <w:p w:rsidR="00382260" w:rsidRDefault="00382260" w:rsidP="0038226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pStyle w:val="a3"/>
        <w:numPr>
          <w:ilvl w:val="1"/>
          <w:numId w:val="2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lastRenderedPageBreak/>
        <w:t>Юридичний відділ виконавчого комітету Щастинської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 :</w:t>
      </w:r>
    </w:p>
    <w:p w:rsidR="00382260" w:rsidRDefault="00382260" w:rsidP="00382260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3.1.1. Інформацію про місію, функції, повноваження, основні завдання, напрями діяльності  </w:t>
      </w:r>
    </w:p>
    <w:p w:rsidR="00382260" w:rsidRDefault="00382260" w:rsidP="00382260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розпорядника інформації.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3.1.2. Інформацію про порядок оскарження рішень розпорядника інформації, його дій чи     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 бездіяльності.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3.1.3. Інформацію про механізми чи процедури, за допомогою яких громадськість може  </w:t>
      </w:r>
    </w:p>
    <w:p w:rsidR="00382260" w:rsidRDefault="00382260" w:rsidP="0038226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 представляти свої інтереси або в інший спосіб впливати на реалізацію повноважень  </w:t>
      </w:r>
    </w:p>
    <w:p w:rsidR="00382260" w:rsidRDefault="00382260" w:rsidP="0038226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 розпорядника інформації.</w:t>
      </w:r>
    </w:p>
    <w:p w:rsidR="00382260" w:rsidRDefault="00382260" w:rsidP="0038226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3.1.4. Інформацію про нормативно-правові засади діяльності розпорядника  інформації;</w:t>
      </w: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3.1.5. 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Перелік та умови отримання адміністративних послуг, що надаються розпорядником  </w:t>
      </w: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інформації, форми і зразки документів (у разі наявності), необхідних для надання цих </w:t>
      </w: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послуг, правила    їх заповнення (оформлення).</w:t>
      </w:r>
    </w:p>
    <w:p w:rsidR="00382260" w:rsidRDefault="00382260" w:rsidP="00382260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Секретар виконавчого комітету:</w:t>
      </w:r>
    </w:p>
    <w:p w:rsidR="00382260" w:rsidRDefault="00382260" w:rsidP="0038226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3.2.1. Нормативно-правові акти, акти індивідуальної дії (крім внутрішньоорганізаційних),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прийняті розпорядником інформації.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3.2.2. Порядок складання, подання запиту на інформацію.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3.2.3. Інформацію про розташування місць, де надаються необхідні запитувачам форми і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бланки розпорядника інформації.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3.2.4. Загальні правила роботи та правила внутрішнього трудового розпорядку.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3.2.5.</w:t>
      </w:r>
      <w:r>
        <w:rPr>
          <w:rFonts w:ascii="Times New Roman" w:eastAsia="Times New Roman" w:hAnsi="Times New Roman" w:cs="Times New Roman"/>
          <w:bCs/>
          <w:color w:val="000000"/>
          <w:spacing w:val="-10"/>
          <w:szCs w:val="14"/>
          <w:lang w:val="uk-UA" w:eastAsia="uk-UA"/>
        </w:rPr>
        <w:t xml:space="preserve"> Плани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проведення та порядок денний відкритих засідань розпорядника інформації.          </w:t>
      </w:r>
    </w:p>
    <w:p w:rsidR="00382260" w:rsidRDefault="00382260" w:rsidP="0038226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3.2.6. Інформацію про діяльність розпорядника інформації, а саме:</w:t>
      </w:r>
    </w:p>
    <w:p w:rsidR="00382260" w:rsidRDefault="00382260" w:rsidP="0038226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- про його місцезнаходження, поштову адресу, номери засобів зв'язку, адреси 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офіційного веб-сайту та електронної пошти;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- про розклад роботи та графік прийому громадян; </w:t>
      </w:r>
    </w:p>
    <w:p w:rsidR="00382260" w:rsidRDefault="00382260" w:rsidP="0038226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- перелік і службові номери засобів зв'язку підприємств, установ та організацій, що  </w:t>
      </w:r>
    </w:p>
    <w:p w:rsidR="00382260" w:rsidRDefault="00382260" w:rsidP="0038226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належать до сфери управління розпорядника інформації, та їх керівників;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- прізвище, ім'я та по батькові, службові номери засобів зв'язку, адреси електронної 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пошти посадових осіб розпорядника, а також керівників структурних підрозділів  </w:t>
      </w:r>
    </w:p>
    <w:p w:rsidR="00382260" w:rsidRDefault="00382260" w:rsidP="0038226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розпорядника інформації, основні функції цих структурних підрозділів.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3.2.7. Іншу інформацію про діяльність розпорядника інформації, порядок обов'язкового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оприлюднення якої встановлений законом.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3.3.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 Організаційно-інформаційний відділ: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3.3.1.  Інформацію про організаційну структуру виконавчого комітету Щастинської міської  </w:t>
      </w:r>
    </w:p>
    <w:p w:rsidR="00382260" w:rsidRDefault="00382260" w:rsidP="0038226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  ради.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3.3.2. Вакансії, порядок та умови проходження конкурсу на заміщення вакантних посад  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 розпорядника інформації.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3.3.3. Звіти на задоволення запитів на інформацію.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Style w:val="rvts0"/>
        </w:rPr>
      </w:pPr>
      <w:r>
        <w:rPr>
          <w:rStyle w:val="rvts0"/>
          <w:rFonts w:ascii="Times New Roman" w:hAnsi="Times New Roman" w:cs="Times New Roman"/>
        </w:rPr>
        <w:t xml:space="preserve">       3.3.4.</w:t>
      </w:r>
      <w:r>
        <w:rPr>
          <w:rStyle w:val="rvts0"/>
          <w:rFonts w:ascii="Times New Roman" w:hAnsi="Times New Roman" w:cs="Times New Roman"/>
          <w:lang w:val="uk-UA"/>
        </w:rPr>
        <w:t xml:space="preserve"> С</w:t>
      </w:r>
      <w:r>
        <w:rPr>
          <w:rStyle w:val="rvts0"/>
          <w:rFonts w:ascii="Times New Roman" w:hAnsi="Times New Roman" w:cs="Times New Roman"/>
        </w:rPr>
        <w:t xml:space="preserve">истему обліку, види інформації, якою володіє розпорядник </w:t>
      </w:r>
      <w:r>
        <w:rPr>
          <w:rStyle w:val="rvts0"/>
          <w:rFonts w:ascii="Times New Roman" w:hAnsi="Times New Roman" w:cs="Times New Roman"/>
          <w:lang w:val="uk-UA"/>
        </w:rPr>
        <w:t>і</w:t>
      </w:r>
      <w:r>
        <w:rPr>
          <w:rStyle w:val="rvts0"/>
          <w:rFonts w:ascii="Times New Roman" w:hAnsi="Times New Roman" w:cs="Times New Roman"/>
        </w:rPr>
        <w:t>нформац</w:t>
      </w:r>
      <w:r>
        <w:rPr>
          <w:rStyle w:val="rvts0"/>
          <w:rFonts w:ascii="Times New Roman" w:hAnsi="Times New Roman" w:cs="Times New Roman"/>
          <w:lang w:val="uk-UA"/>
        </w:rPr>
        <w:t>ії</w:t>
      </w:r>
      <w:r>
        <w:rPr>
          <w:rStyle w:val="rvts0"/>
        </w:rPr>
        <w:t>.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3.4.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 Відділ планування, бухгалтерського обліку та звітності:</w:t>
      </w:r>
    </w:p>
    <w:p w:rsidR="00382260" w:rsidRDefault="00382260" w:rsidP="00382260">
      <w:pPr>
        <w:spacing w:after="0" w:line="240" w:lineRule="auto"/>
        <w:rPr>
          <w:rStyle w:val="rvts0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3.4.1. Інформацію про фінансові ресурси</w:t>
      </w:r>
      <w:r>
        <w:rPr>
          <w:rStyle w:val="rvts0"/>
          <w:lang w:val="uk-UA"/>
        </w:rPr>
        <w:t xml:space="preserve"> </w:t>
      </w:r>
      <w:r>
        <w:rPr>
          <w:rStyle w:val="rvts0"/>
          <w:rFonts w:ascii="Times New Roman" w:hAnsi="Times New Roman" w:cs="Times New Roman"/>
          <w:lang w:val="uk-UA"/>
        </w:rPr>
        <w:t xml:space="preserve">(структуру та обсяг бюджетних коштів, порядок та </w:t>
      </w:r>
    </w:p>
    <w:p w:rsidR="00382260" w:rsidRDefault="00382260" w:rsidP="00382260">
      <w:pPr>
        <w:spacing w:after="0" w:line="240" w:lineRule="auto"/>
        <w:rPr>
          <w:rFonts w:eastAsia="Times New Roman"/>
          <w:color w:val="000000"/>
          <w:lang w:eastAsia="uk-UA"/>
        </w:rPr>
      </w:pPr>
      <w:r>
        <w:rPr>
          <w:rStyle w:val="rvts0"/>
          <w:rFonts w:ascii="Times New Roman" w:hAnsi="Times New Roman" w:cs="Times New Roman"/>
          <w:lang w:val="uk-UA"/>
        </w:rPr>
        <w:t xml:space="preserve">                 механізм їх витрачання тощо)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3.5.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 Заступники міського голови, відділ архітектури, землевпорядкування та житлово-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        комунального господарства :</w:t>
      </w: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3.5.1. Проекти рішень розпорядника інформації, що підлягають обговоренню.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3.5.2. Іншу інформацію про діяльність розпорядника інформації, порядок обов'язкового 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 оприлюднення якої встановлений законом.</w:t>
      </w: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lang w:val="uk-UA" w:eastAsia="uk-UA"/>
        </w:rPr>
      </w:pPr>
    </w:p>
    <w:p w:rsidR="00382260" w:rsidRDefault="00382260" w:rsidP="00382260">
      <w:pPr>
        <w:tabs>
          <w:tab w:val="left" w:pos="426"/>
          <w:tab w:val="left" w:pos="99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    2</w:t>
      </w:r>
      <w:r>
        <w:rPr>
          <w:rFonts w:ascii="Times New Roman" w:eastAsia="Times New Roman" w:hAnsi="Times New Roman" w:cs="Times New Roman"/>
          <w:b/>
          <w:bCs/>
          <w:color w:val="000000"/>
          <w:szCs w:val="21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Секретарю 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 xml:space="preserve">виконавчого комітету Щастинської міської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ради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: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2.1.   Дотриманням вимог Закону України «Про доступ до публічної інформації» не пізніше  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п'яти робочих днів з дня прийняття цього рішення забезпечити його оприлюднення на  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офіційному сайті Щастинського міського голови, Щастинської міської ради та її  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lastRenderedPageBreak/>
        <w:t xml:space="preserve">                виконавчого комітету.</w:t>
      </w:r>
    </w:p>
    <w:p w:rsidR="00382260" w:rsidRDefault="00382260" w:rsidP="0038226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2.2.   Здійснювати інші необхідні заходи, пов'язані з прийняттям даного рішення.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2.3.   Не пізніше наступного дня з дня прийняття даного рішення довести його до відома  </w:t>
      </w:r>
    </w:p>
    <w:p w:rsidR="00382260" w:rsidRDefault="00382260" w:rsidP="003822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               всіх посадових осіб виконавчого комітету Щастинської міської ради.</w:t>
      </w: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 xml:space="preserve">   </w:t>
      </w:r>
    </w:p>
    <w:p w:rsidR="00382260" w:rsidRDefault="00382260" w:rsidP="003822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 xml:space="preserve">   </w:t>
      </w:r>
    </w:p>
    <w:p w:rsidR="00382260" w:rsidRDefault="00382260" w:rsidP="003822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 xml:space="preserve">   3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.Інші пункти  рішення виконавчого комітету  Щастинської міської ради від 26.07.2011р. № 97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Про деякі питання, пов'язані з забезпеченням виконання Закону України «Про доступ до публічної інформації» щодо публічної інформації, розпорядником якої є виконавчий комітет Щастинської міської ради», залишаються незмінними.</w:t>
      </w:r>
    </w:p>
    <w:p w:rsidR="00382260" w:rsidRDefault="00382260" w:rsidP="0038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260" w:rsidRDefault="00382260" w:rsidP="00382260">
      <w:pPr>
        <w:tabs>
          <w:tab w:val="left" w:pos="426"/>
          <w:tab w:val="left" w:pos="993"/>
        </w:tabs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lang w:val="uk-UA" w:eastAsia="uk-UA"/>
        </w:rPr>
        <w:t>. Контроль за виконанням положень даного рішення покласти на заступників Щастинського міського голови, секретаря виконавчого комітету, начальників відділів  відповідно до розподілу посадових обов’язків.</w:t>
      </w:r>
    </w:p>
    <w:p w:rsidR="00382260" w:rsidRDefault="00382260" w:rsidP="0038226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</w:t>
      </w:r>
    </w:p>
    <w:p w:rsidR="00382260" w:rsidRDefault="00382260" w:rsidP="00382260">
      <w:pPr>
        <w:rPr>
          <w:rFonts w:ascii="Times New Roman" w:hAnsi="Times New Roman" w:cs="Times New Roman"/>
          <w:lang w:val="uk-UA"/>
        </w:rPr>
      </w:pPr>
    </w:p>
    <w:p w:rsidR="00382260" w:rsidRDefault="00382260" w:rsidP="0038226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Міський голова                                              В.Л.Живлюк</w:t>
      </w:r>
    </w:p>
    <w:p w:rsidR="002F0A89" w:rsidRDefault="002F0A89">
      <w:bookmarkStart w:id="0" w:name="_GoBack"/>
      <w:bookmarkEnd w:id="0"/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03A8"/>
    <w:multiLevelType w:val="multilevel"/>
    <w:tmpl w:val="92E4A844"/>
    <w:lvl w:ilvl="0">
      <w:start w:val="3"/>
      <w:numFmt w:val="decimal"/>
      <w:lvlText w:val="%1.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sz w:val="22"/>
      </w:rPr>
    </w:lvl>
  </w:abstractNum>
  <w:abstractNum w:abstractNumId="1">
    <w:nsid w:val="373E7C97"/>
    <w:multiLevelType w:val="multilevel"/>
    <w:tmpl w:val="9098C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8F"/>
    <w:rsid w:val="0000264D"/>
    <w:rsid w:val="00003F37"/>
    <w:rsid w:val="0000410F"/>
    <w:rsid w:val="00011073"/>
    <w:rsid w:val="00013749"/>
    <w:rsid w:val="00014C48"/>
    <w:rsid w:val="0002440B"/>
    <w:rsid w:val="000269D1"/>
    <w:rsid w:val="000306A3"/>
    <w:rsid w:val="000423C4"/>
    <w:rsid w:val="00045E04"/>
    <w:rsid w:val="00045E20"/>
    <w:rsid w:val="000503CE"/>
    <w:rsid w:val="00054F7B"/>
    <w:rsid w:val="00076792"/>
    <w:rsid w:val="00077FF4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1C8D"/>
    <w:rsid w:val="000F3DC7"/>
    <w:rsid w:val="000F7A99"/>
    <w:rsid w:val="0010061B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35AF"/>
    <w:rsid w:val="00164CFF"/>
    <w:rsid w:val="00166587"/>
    <w:rsid w:val="00170B15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C5CE3"/>
    <w:rsid w:val="001D56B7"/>
    <w:rsid w:val="001D6727"/>
    <w:rsid w:val="001E1C91"/>
    <w:rsid w:val="001E314A"/>
    <w:rsid w:val="001F0C42"/>
    <w:rsid w:val="001F1B26"/>
    <w:rsid w:val="001F43FE"/>
    <w:rsid w:val="001F6D1C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4433"/>
    <w:rsid w:val="00266322"/>
    <w:rsid w:val="0027376C"/>
    <w:rsid w:val="00273E8A"/>
    <w:rsid w:val="00277DE8"/>
    <w:rsid w:val="00283062"/>
    <w:rsid w:val="002924C2"/>
    <w:rsid w:val="00294DA1"/>
    <w:rsid w:val="0029627D"/>
    <w:rsid w:val="002B231A"/>
    <w:rsid w:val="002B36FA"/>
    <w:rsid w:val="002B7B23"/>
    <w:rsid w:val="002C54AD"/>
    <w:rsid w:val="002D0374"/>
    <w:rsid w:val="002D68AF"/>
    <w:rsid w:val="002D7A61"/>
    <w:rsid w:val="002E5E58"/>
    <w:rsid w:val="002F0A89"/>
    <w:rsid w:val="002F3277"/>
    <w:rsid w:val="002F4671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82260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E4CE0"/>
    <w:rsid w:val="003F1909"/>
    <w:rsid w:val="003F6CA1"/>
    <w:rsid w:val="003F71B0"/>
    <w:rsid w:val="00401456"/>
    <w:rsid w:val="00406107"/>
    <w:rsid w:val="004073C7"/>
    <w:rsid w:val="00410677"/>
    <w:rsid w:val="00411B63"/>
    <w:rsid w:val="0041758F"/>
    <w:rsid w:val="00423617"/>
    <w:rsid w:val="00424C44"/>
    <w:rsid w:val="00432B34"/>
    <w:rsid w:val="004346C9"/>
    <w:rsid w:val="00440689"/>
    <w:rsid w:val="004435A0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B3E04"/>
    <w:rsid w:val="004C0176"/>
    <w:rsid w:val="004C020B"/>
    <w:rsid w:val="004C11F8"/>
    <w:rsid w:val="004C1B2F"/>
    <w:rsid w:val="004C6FB7"/>
    <w:rsid w:val="004C7ABC"/>
    <w:rsid w:val="004D1544"/>
    <w:rsid w:val="004D2820"/>
    <w:rsid w:val="004D33B3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4ABB"/>
    <w:rsid w:val="00545101"/>
    <w:rsid w:val="0054688E"/>
    <w:rsid w:val="00547367"/>
    <w:rsid w:val="00547568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0F73"/>
    <w:rsid w:val="005B30A7"/>
    <w:rsid w:val="005B5E92"/>
    <w:rsid w:val="005B6A53"/>
    <w:rsid w:val="005C0401"/>
    <w:rsid w:val="005C44F7"/>
    <w:rsid w:val="005D0896"/>
    <w:rsid w:val="005D79F5"/>
    <w:rsid w:val="005E0AF7"/>
    <w:rsid w:val="005E16E2"/>
    <w:rsid w:val="005E5FA2"/>
    <w:rsid w:val="005E7BC0"/>
    <w:rsid w:val="005F5918"/>
    <w:rsid w:val="006028DC"/>
    <w:rsid w:val="0060518E"/>
    <w:rsid w:val="00606FAE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97F"/>
    <w:rsid w:val="00702A9E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456D1"/>
    <w:rsid w:val="00752090"/>
    <w:rsid w:val="0075312C"/>
    <w:rsid w:val="0075339C"/>
    <w:rsid w:val="00760915"/>
    <w:rsid w:val="00770622"/>
    <w:rsid w:val="007720DC"/>
    <w:rsid w:val="00783BC9"/>
    <w:rsid w:val="007856F6"/>
    <w:rsid w:val="007940AA"/>
    <w:rsid w:val="00795033"/>
    <w:rsid w:val="007967E0"/>
    <w:rsid w:val="00796BAA"/>
    <w:rsid w:val="00797924"/>
    <w:rsid w:val="007A041F"/>
    <w:rsid w:val="007A5D40"/>
    <w:rsid w:val="007B3393"/>
    <w:rsid w:val="007B41BD"/>
    <w:rsid w:val="007C36ED"/>
    <w:rsid w:val="007C39E6"/>
    <w:rsid w:val="007D00CD"/>
    <w:rsid w:val="007D21E7"/>
    <w:rsid w:val="007D358F"/>
    <w:rsid w:val="007D5A01"/>
    <w:rsid w:val="007E1807"/>
    <w:rsid w:val="007E27D2"/>
    <w:rsid w:val="007E30E1"/>
    <w:rsid w:val="007E625F"/>
    <w:rsid w:val="007F089C"/>
    <w:rsid w:val="007F3FF7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463D9"/>
    <w:rsid w:val="00851031"/>
    <w:rsid w:val="008535DD"/>
    <w:rsid w:val="00855F00"/>
    <w:rsid w:val="00856EF0"/>
    <w:rsid w:val="00860F9E"/>
    <w:rsid w:val="00865FEE"/>
    <w:rsid w:val="00874A72"/>
    <w:rsid w:val="00885C41"/>
    <w:rsid w:val="00886355"/>
    <w:rsid w:val="00890607"/>
    <w:rsid w:val="008A3473"/>
    <w:rsid w:val="008B06F2"/>
    <w:rsid w:val="008B126E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5499"/>
    <w:rsid w:val="009061ED"/>
    <w:rsid w:val="009113AC"/>
    <w:rsid w:val="00912FC0"/>
    <w:rsid w:val="009154DB"/>
    <w:rsid w:val="009204F5"/>
    <w:rsid w:val="00920578"/>
    <w:rsid w:val="0092669C"/>
    <w:rsid w:val="009276FC"/>
    <w:rsid w:val="009301F9"/>
    <w:rsid w:val="00934704"/>
    <w:rsid w:val="009356DA"/>
    <w:rsid w:val="00946650"/>
    <w:rsid w:val="00950FD5"/>
    <w:rsid w:val="0095152D"/>
    <w:rsid w:val="00953ACD"/>
    <w:rsid w:val="00957E12"/>
    <w:rsid w:val="009616AF"/>
    <w:rsid w:val="009650D7"/>
    <w:rsid w:val="009743CC"/>
    <w:rsid w:val="009761F2"/>
    <w:rsid w:val="009768A5"/>
    <w:rsid w:val="009772CC"/>
    <w:rsid w:val="0098302E"/>
    <w:rsid w:val="0099159F"/>
    <w:rsid w:val="00993913"/>
    <w:rsid w:val="0099676B"/>
    <w:rsid w:val="0099752F"/>
    <w:rsid w:val="009A25B9"/>
    <w:rsid w:val="009A6866"/>
    <w:rsid w:val="009B5DAE"/>
    <w:rsid w:val="009B752A"/>
    <w:rsid w:val="009B7E7B"/>
    <w:rsid w:val="009C4FFF"/>
    <w:rsid w:val="009C786E"/>
    <w:rsid w:val="009D4734"/>
    <w:rsid w:val="009E174A"/>
    <w:rsid w:val="009E2766"/>
    <w:rsid w:val="009E3C7C"/>
    <w:rsid w:val="009E62AC"/>
    <w:rsid w:val="009F5BD0"/>
    <w:rsid w:val="009F725C"/>
    <w:rsid w:val="00A01B10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1790F"/>
    <w:rsid w:val="00B23DB5"/>
    <w:rsid w:val="00B2785E"/>
    <w:rsid w:val="00B37586"/>
    <w:rsid w:val="00B53373"/>
    <w:rsid w:val="00B5549B"/>
    <w:rsid w:val="00B616CB"/>
    <w:rsid w:val="00B623E5"/>
    <w:rsid w:val="00B651B4"/>
    <w:rsid w:val="00B67799"/>
    <w:rsid w:val="00B72883"/>
    <w:rsid w:val="00B743EC"/>
    <w:rsid w:val="00B764C8"/>
    <w:rsid w:val="00B80EF4"/>
    <w:rsid w:val="00B84482"/>
    <w:rsid w:val="00B94659"/>
    <w:rsid w:val="00B94DAE"/>
    <w:rsid w:val="00BA7C35"/>
    <w:rsid w:val="00BB5742"/>
    <w:rsid w:val="00BB67B9"/>
    <w:rsid w:val="00BC0B47"/>
    <w:rsid w:val="00BC1F1E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40AB1"/>
    <w:rsid w:val="00C473FE"/>
    <w:rsid w:val="00C62CBC"/>
    <w:rsid w:val="00C66170"/>
    <w:rsid w:val="00C66180"/>
    <w:rsid w:val="00C66C56"/>
    <w:rsid w:val="00C72C28"/>
    <w:rsid w:val="00C73119"/>
    <w:rsid w:val="00C85975"/>
    <w:rsid w:val="00C937A0"/>
    <w:rsid w:val="00CA3A67"/>
    <w:rsid w:val="00CA6543"/>
    <w:rsid w:val="00CB2BE7"/>
    <w:rsid w:val="00CB3AA4"/>
    <w:rsid w:val="00CB4FF9"/>
    <w:rsid w:val="00CB5E95"/>
    <w:rsid w:val="00CC5D67"/>
    <w:rsid w:val="00CC74EA"/>
    <w:rsid w:val="00CD56FE"/>
    <w:rsid w:val="00CD6C53"/>
    <w:rsid w:val="00CD7DA7"/>
    <w:rsid w:val="00CE0FE9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18F"/>
    <w:rsid w:val="00D5231D"/>
    <w:rsid w:val="00D538E8"/>
    <w:rsid w:val="00D55DF5"/>
    <w:rsid w:val="00D603D3"/>
    <w:rsid w:val="00D610E8"/>
    <w:rsid w:val="00D652A2"/>
    <w:rsid w:val="00D72AE7"/>
    <w:rsid w:val="00D77003"/>
    <w:rsid w:val="00D7790B"/>
    <w:rsid w:val="00D7790C"/>
    <w:rsid w:val="00D84898"/>
    <w:rsid w:val="00D865DA"/>
    <w:rsid w:val="00D90D26"/>
    <w:rsid w:val="00D91EB0"/>
    <w:rsid w:val="00D92684"/>
    <w:rsid w:val="00D9349C"/>
    <w:rsid w:val="00D95A75"/>
    <w:rsid w:val="00DA0FF2"/>
    <w:rsid w:val="00DA10DC"/>
    <w:rsid w:val="00DA12E3"/>
    <w:rsid w:val="00DA17C3"/>
    <w:rsid w:val="00DA2E66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15AE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5BF8"/>
    <w:rsid w:val="00F47A40"/>
    <w:rsid w:val="00F50AB5"/>
    <w:rsid w:val="00F73C44"/>
    <w:rsid w:val="00F90349"/>
    <w:rsid w:val="00F94143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E46C2"/>
    <w:rsid w:val="00FF1DF6"/>
    <w:rsid w:val="00FF74F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0"/>
    <w:pPr>
      <w:ind w:left="720"/>
      <w:contextualSpacing/>
    </w:pPr>
  </w:style>
  <w:style w:type="character" w:customStyle="1" w:styleId="rvts0">
    <w:name w:val="rvts0"/>
    <w:basedOn w:val="a0"/>
    <w:rsid w:val="00382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0"/>
    <w:pPr>
      <w:ind w:left="720"/>
      <w:contextualSpacing/>
    </w:pPr>
  </w:style>
  <w:style w:type="character" w:customStyle="1" w:styleId="rvts0">
    <w:name w:val="rvts0"/>
    <w:basedOn w:val="a0"/>
    <w:rsid w:val="00382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6441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2014-03-28T10:41:00Z</dcterms:created>
  <dcterms:modified xsi:type="dcterms:W3CDTF">2014-03-28T10:42:00Z</dcterms:modified>
</cp:coreProperties>
</file>