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761" w:rsidRPr="005613CA" w:rsidRDefault="00414D36" w:rsidP="00B1476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80"/>
          <w:sz w:val="28"/>
          <w:szCs w:val="28"/>
          <w:lang w:eastAsia="ru-RU"/>
        </w:rPr>
      </w:pPr>
      <w:r w:rsidRPr="005613CA">
        <w:rPr>
          <w:rFonts w:ascii="Times New Roman" w:hAnsi="Times New Roman" w:cs="Times New Roman"/>
          <w:noProof/>
          <w:color w:val="000080"/>
          <w:sz w:val="28"/>
          <w:szCs w:val="28"/>
          <w:lang w:val="ru-RU" w:eastAsia="ru-RU"/>
        </w:rPr>
        <w:drawing>
          <wp:inline distT="0" distB="0" distL="0" distR="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761" w:rsidRPr="005613CA" w:rsidRDefault="00B14761" w:rsidP="00B14761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5613CA">
        <w:rPr>
          <w:rFonts w:ascii="Times New Roman" w:hAnsi="Times New Roman" w:cs="Times New Roman"/>
          <w:b/>
          <w:bCs/>
          <w:color w:val="auto"/>
          <w:sz w:val="28"/>
          <w:szCs w:val="28"/>
          <w:lang w:eastAsia="ru-RU"/>
        </w:rPr>
        <w:t>Щастинська міська Рада</w:t>
      </w:r>
    </w:p>
    <w:p w:rsidR="00B14761" w:rsidRPr="005613CA" w:rsidRDefault="00B14761" w:rsidP="00B1476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5613CA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Виконавчий комітет</w:t>
      </w:r>
    </w:p>
    <w:p w:rsidR="00B14761" w:rsidRPr="005613CA" w:rsidRDefault="00B14761" w:rsidP="00B1476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B14761" w:rsidRPr="005613CA" w:rsidRDefault="00B14761" w:rsidP="00B1476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5613CA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Р І Ш Е Н Н Я </w:t>
      </w:r>
    </w:p>
    <w:p w:rsidR="00B14761" w:rsidRPr="005613CA" w:rsidRDefault="00B14761" w:rsidP="00B14761">
      <w:pPr>
        <w:keepNext/>
        <w:keepLines/>
        <w:jc w:val="center"/>
        <w:outlineLvl w:val="0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B14761" w:rsidRPr="008E2A43" w:rsidRDefault="005613CA" w:rsidP="00414D36">
      <w:pPr>
        <w:ind w:left="20"/>
        <w:rPr>
          <w:rFonts w:ascii="Times New Roman" w:hAnsi="Times New Roman" w:cs="Times New Roman"/>
          <w:b/>
          <w:color w:val="auto"/>
          <w:sz w:val="26"/>
          <w:szCs w:val="26"/>
          <w:lang w:eastAsia="ru-RU"/>
        </w:rPr>
      </w:pPr>
      <w:r w:rsidRPr="008E2A43">
        <w:rPr>
          <w:rFonts w:ascii="Times New Roman" w:hAnsi="Times New Roman" w:cs="Times New Roman"/>
          <w:b/>
          <w:color w:val="auto"/>
          <w:sz w:val="26"/>
          <w:szCs w:val="26"/>
          <w:lang w:eastAsia="ru-RU"/>
        </w:rPr>
        <w:t>в</w:t>
      </w:r>
      <w:r w:rsidR="00B14761" w:rsidRPr="008E2A43">
        <w:rPr>
          <w:rFonts w:ascii="Times New Roman" w:hAnsi="Times New Roman" w:cs="Times New Roman"/>
          <w:b/>
          <w:color w:val="auto"/>
          <w:sz w:val="26"/>
          <w:szCs w:val="26"/>
          <w:lang w:eastAsia="ru-RU"/>
        </w:rPr>
        <w:t>ід</w:t>
      </w:r>
      <w:r w:rsidRPr="008E2A43">
        <w:rPr>
          <w:rFonts w:ascii="Times New Roman" w:hAnsi="Times New Roman" w:cs="Times New Roman"/>
          <w:b/>
          <w:color w:val="auto"/>
          <w:sz w:val="26"/>
          <w:szCs w:val="26"/>
          <w:lang w:eastAsia="ru-RU"/>
        </w:rPr>
        <w:t xml:space="preserve"> «</w:t>
      </w:r>
      <w:r w:rsidR="008E2A43">
        <w:rPr>
          <w:rFonts w:ascii="Times New Roman" w:hAnsi="Times New Roman" w:cs="Times New Roman"/>
          <w:b/>
          <w:color w:val="auto"/>
          <w:sz w:val="26"/>
          <w:szCs w:val="26"/>
          <w:lang w:eastAsia="ru-RU"/>
        </w:rPr>
        <w:t xml:space="preserve"> 26 </w:t>
      </w:r>
      <w:r w:rsidRPr="008E2A43">
        <w:rPr>
          <w:rFonts w:ascii="Times New Roman" w:hAnsi="Times New Roman" w:cs="Times New Roman"/>
          <w:b/>
          <w:color w:val="auto"/>
          <w:sz w:val="26"/>
          <w:szCs w:val="26"/>
          <w:lang w:eastAsia="ru-RU"/>
        </w:rPr>
        <w:t xml:space="preserve">» </w:t>
      </w:r>
      <w:r w:rsidR="008E2A43">
        <w:rPr>
          <w:rFonts w:ascii="Times New Roman" w:hAnsi="Times New Roman" w:cs="Times New Roman"/>
          <w:b/>
          <w:color w:val="auto"/>
          <w:sz w:val="26"/>
          <w:szCs w:val="26"/>
          <w:lang w:eastAsia="ru-RU"/>
        </w:rPr>
        <w:t>листопада</w:t>
      </w:r>
      <w:r w:rsidRPr="008E2A43">
        <w:rPr>
          <w:rFonts w:ascii="Times New Roman" w:hAnsi="Times New Roman" w:cs="Times New Roman"/>
          <w:b/>
          <w:color w:val="auto"/>
          <w:sz w:val="26"/>
          <w:szCs w:val="26"/>
          <w:lang w:eastAsia="ru-RU"/>
        </w:rPr>
        <w:t xml:space="preserve"> 2</w:t>
      </w:r>
      <w:r w:rsidR="00B14761" w:rsidRPr="008E2A43">
        <w:rPr>
          <w:rFonts w:ascii="Times New Roman" w:hAnsi="Times New Roman" w:cs="Times New Roman"/>
          <w:b/>
          <w:color w:val="auto"/>
          <w:sz w:val="26"/>
          <w:szCs w:val="26"/>
          <w:lang w:eastAsia="ru-RU"/>
        </w:rPr>
        <w:t>01</w:t>
      </w:r>
      <w:r w:rsidR="00545975" w:rsidRPr="008E2A43">
        <w:rPr>
          <w:rFonts w:ascii="Times New Roman" w:hAnsi="Times New Roman" w:cs="Times New Roman"/>
          <w:b/>
          <w:color w:val="auto"/>
          <w:sz w:val="26"/>
          <w:szCs w:val="26"/>
          <w:lang w:eastAsia="ru-RU"/>
        </w:rPr>
        <w:t>3</w:t>
      </w:r>
      <w:r w:rsidR="00B14761" w:rsidRPr="008E2A43">
        <w:rPr>
          <w:rFonts w:ascii="Times New Roman" w:hAnsi="Times New Roman" w:cs="Times New Roman"/>
          <w:b/>
          <w:color w:val="auto"/>
          <w:sz w:val="26"/>
          <w:szCs w:val="26"/>
          <w:lang w:eastAsia="ru-RU"/>
        </w:rPr>
        <w:t>р.</w:t>
      </w:r>
    </w:p>
    <w:p w:rsidR="00B14761" w:rsidRPr="00D13B6F" w:rsidRDefault="00F27F3E" w:rsidP="00414D36">
      <w:pPr>
        <w:tabs>
          <w:tab w:val="left" w:leader="underscore" w:pos="1333"/>
        </w:tabs>
        <w:ind w:left="20"/>
        <w:rPr>
          <w:rFonts w:ascii="Times New Roman" w:hAnsi="Times New Roman" w:cs="Times New Roman"/>
          <w:b/>
          <w:color w:val="auto"/>
          <w:sz w:val="26"/>
          <w:szCs w:val="26"/>
          <w:lang w:val="ru-RU" w:eastAsia="ru-RU"/>
        </w:rPr>
      </w:pPr>
      <w:r w:rsidRPr="008E2A43">
        <w:rPr>
          <w:rFonts w:ascii="Times New Roman" w:hAnsi="Times New Roman" w:cs="Times New Roman"/>
          <w:b/>
          <w:color w:val="auto"/>
          <w:sz w:val="26"/>
          <w:szCs w:val="26"/>
          <w:lang w:eastAsia="ru-RU"/>
        </w:rPr>
        <w:t xml:space="preserve">№ </w:t>
      </w:r>
      <w:r w:rsidR="00D13B6F">
        <w:rPr>
          <w:rFonts w:ascii="Times New Roman" w:hAnsi="Times New Roman" w:cs="Times New Roman"/>
          <w:b/>
          <w:color w:val="auto"/>
          <w:sz w:val="26"/>
          <w:szCs w:val="26"/>
          <w:lang w:val="ru-RU" w:eastAsia="ru-RU"/>
        </w:rPr>
        <w:t>136</w:t>
      </w:r>
    </w:p>
    <w:p w:rsidR="00B14761" w:rsidRPr="008E2A43" w:rsidRDefault="00B14761" w:rsidP="00414D36">
      <w:pPr>
        <w:ind w:left="20"/>
        <w:rPr>
          <w:rFonts w:ascii="Times New Roman" w:hAnsi="Times New Roman" w:cs="Times New Roman"/>
          <w:b/>
          <w:color w:val="auto"/>
          <w:sz w:val="26"/>
          <w:szCs w:val="26"/>
          <w:lang w:eastAsia="ru-RU"/>
        </w:rPr>
      </w:pPr>
      <w:r w:rsidRPr="008E2A43">
        <w:rPr>
          <w:rFonts w:ascii="Times New Roman" w:hAnsi="Times New Roman" w:cs="Times New Roman"/>
          <w:b/>
          <w:color w:val="auto"/>
          <w:sz w:val="26"/>
          <w:szCs w:val="26"/>
          <w:lang w:eastAsia="ru-RU"/>
        </w:rPr>
        <w:t>м.Щастя</w:t>
      </w:r>
    </w:p>
    <w:p w:rsidR="00B14761" w:rsidRPr="005613CA" w:rsidRDefault="00B14761" w:rsidP="00414D36">
      <w:pPr>
        <w:pStyle w:val="a4"/>
        <w:shd w:val="clear" w:color="auto" w:fill="auto"/>
        <w:spacing w:after="0" w:line="240" w:lineRule="auto"/>
        <w:ind w:left="40" w:right="28"/>
        <w:rPr>
          <w:b w:val="0"/>
          <w:sz w:val="26"/>
          <w:szCs w:val="26"/>
          <w:lang w:eastAsia="uk-UA"/>
        </w:rPr>
      </w:pPr>
    </w:p>
    <w:p w:rsidR="00B14761" w:rsidRPr="005613CA" w:rsidRDefault="00B14761" w:rsidP="00414D36">
      <w:pPr>
        <w:pStyle w:val="a4"/>
        <w:shd w:val="clear" w:color="auto" w:fill="auto"/>
        <w:spacing w:after="0" w:line="240" w:lineRule="auto"/>
        <w:ind w:left="40" w:right="28"/>
        <w:rPr>
          <w:b w:val="0"/>
          <w:sz w:val="26"/>
          <w:szCs w:val="26"/>
          <w:lang w:eastAsia="uk-UA"/>
        </w:rPr>
      </w:pPr>
    </w:p>
    <w:p w:rsidR="00414D36" w:rsidRPr="005613CA" w:rsidRDefault="00545975" w:rsidP="00545975">
      <w:pP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Про затвердження типових договорів</w:t>
      </w:r>
    </w:p>
    <w:p w:rsidR="00414D36" w:rsidRPr="005613CA" w:rsidRDefault="00414D36" w:rsidP="00414D36">
      <w:pP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414D36" w:rsidRPr="005613CA" w:rsidRDefault="00414D36" w:rsidP="00414D3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6C4D39" w:rsidRDefault="00537F36" w:rsidP="005613CA">
      <w:pPr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На ім’я Щастинського міського голови</w:t>
      </w:r>
      <w:r w:rsidR="00414D36" w:rsidRPr="005613CA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звернулося</w:t>
      </w:r>
      <w:r w:rsidR="006E571D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комунальне</w:t>
      </w:r>
      <w:r w:rsidR="00414D36" w:rsidRPr="005613CA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підприємство </w:t>
      </w:r>
      <w:r w:rsidR="006E571D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«Жилбудсервіс»</w:t>
      </w:r>
      <w:r w:rsidR="0054597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із клопотанням </w:t>
      </w:r>
      <w:r w:rsidR="00631010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вих. № </w:t>
      </w:r>
      <w:r w:rsidR="0054597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07/2356</w:t>
      </w:r>
      <w:r w:rsidR="00631010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від 07.</w:t>
      </w:r>
      <w:r w:rsidR="0054597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11</w:t>
      </w:r>
      <w:r w:rsidR="00631010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.201</w:t>
      </w:r>
      <w:r w:rsidR="0054597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3</w:t>
      </w:r>
      <w:r w:rsidR="00631010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р. </w:t>
      </w:r>
      <w:r w:rsidR="00414D36" w:rsidRPr="005613CA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про </w:t>
      </w:r>
      <w:r w:rsidR="0054597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затвердження форм</w:t>
      </w:r>
      <w:r w:rsidR="008E2A43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и</w:t>
      </w:r>
      <w:r w:rsidR="0054597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договорів</w:t>
      </w:r>
      <w:r w:rsidR="006C4D39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.</w:t>
      </w:r>
    </w:p>
    <w:p w:rsidR="00414D36" w:rsidRPr="005613CA" w:rsidRDefault="00414D36" w:rsidP="000C3E7C">
      <w:pPr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5613CA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Розглянувши</w:t>
      </w:r>
      <w:r w:rsidR="006C4D39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наведені </w:t>
      </w:r>
      <w:r w:rsidR="0007795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проекти типових договорів</w:t>
      </w:r>
      <w:r w:rsidR="006C4D39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, керуючись Законом України «</w:t>
      </w:r>
      <w:r w:rsidRPr="005613CA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Про місце</w:t>
      </w:r>
      <w:r w:rsidR="006C4D39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ве самоврядування в Україні»</w:t>
      </w:r>
      <w:r w:rsidR="00631010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(із змінами і доповненням)</w:t>
      </w:r>
      <w:r w:rsidR="006C4D39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r w:rsidR="0007795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положеннями Цивільного кодексу України, Житлового кодексу Української СРС, Положенням про порядок передачі квартир (будинків), жилих приміщень у гуртожитках у власність громадян, затвердженим наказом Міністерств</w:t>
      </w:r>
      <w:r w:rsidR="008E2A43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а</w:t>
      </w:r>
      <w:r w:rsidR="0007795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з питань житлово-комунального господарства України </w:t>
      </w:r>
      <w:r w:rsidR="00537F3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№ 396 </w:t>
      </w:r>
      <w:r w:rsidR="0007795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від 16 грудня 2009р</w:t>
      </w:r>
      <w:r w:rsidR="00537F3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.,</w:t>
      </w:r>
      <w:r w:rsidR="0007795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Правилами користування приміщеннями житлових будинків і гуртожитків, затвердженими постановою К</w:t>
      </w:r>
      <w:r w:rsidR="00B705A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абінету </w:t>
      </w:r>
      <w:r w:rsidR="008E2A43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</w:t>
      </w:r>
      <w:r w:rsidR="00B705A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іністрів України </w:t>
      </w:r>
      <w:r w:rsidR="00537F3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№ 572</w:t>
      </w:r>
      <w:r w:rsidR="00B705A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від 08.10.1992р.</w:t>
      </w:r>
      <w:r w:rsidR="0007795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, Примірним положенням про гуртожитки, затвердженим постановою Ради Міністрів УРСР</w:t>
      </w:r>
      <w:r w:rsidR="00B705A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№ 208</w:t>
      </w:r>
      <w:r w:rsidR="0007795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від 03.06.1986р., Типовим положенням про соціальний гуртожиток для осіб, які потребують соціального захисту, затвердженим постановою К</w:t>
      </w:r>
      <w:r w:rsidR="00B705A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абінету </w:t>
      </w:r>
      <w:r w:rsidR="008E2A43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</w:t>
      </w:r>
      <w:r w:rsidR="00B705A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іністрів України№ 783</w:t>
      </w:r>
      <w:r w:rsidR="0007795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ві</w:t>
      </w:r>
      <w:r w:rsidR="00B705A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д 30 травня 2007р., враховуючи, що </w:t>
      </w:r>
      <w:r w:rsidR="00734FA9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Постанова Кабінету Міністрів України № 939 від 22.06.1998р., якою було затверджено Типовий договір найму житла в будинках державного і комунального житлового фонду, втратила чинність, беручи до уваги, що на сьогоднішній день питання форми договорів найму житла в будинках комунального житлового фонду законодавчо не врегульоване, </w:t>
      </w:r>
      <w:r w:rsidRPr="005613CA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виконавчий комітет Щастинської міської ради</w:t>
      </w:r>
      <w:r w:rsidR="000C3E7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»,</w:t>
      </w:r>
    </w:p>
    <w:p w:rsidR="00414D36" w:rsidRPr="005613CA" w:rsidRDefault="00414D36" w:rsidP="00414D3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414D36" w:rsidRPr="005613CA" w:rsidRDefault="00414D36" w:rsidP="005613CA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5613CA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В И Р І Ш И В:</w:t>
      </w:r>
    </w:p>
    <w:p w:rsidR="00414D36" w:rsidRPr="00D3218B" w:rsidRDefault="00414D36" w:rsidP="00414D36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414D36" w:rsidRDefault="0007795C" w:rsidP="00414D36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Затвердити Типов</w:t>
      </w:r>
      <w:r w:rsidR="00734FA9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ий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Догов</w:t>
      </w:r>
      <w:r w:rsidR="00734FA9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і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 найму (оренди) житла</w:t>
      </w:r>
      <w:r w:rsidR="008868EF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, в редакції, згідно Додатку № 1 до цього рішення.</w:t>
      </w:r>
    </w:p>
    <w:p w:rsidR="0007795C" w:rsidRPr="005613CA" w:rsidRDefault="0007795C" w:rsidP="00414D36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Затвердити Типов</w:t>
      </w:r>
      <w:r w:rsidR="00734FA9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ийДоговір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найму жилого приміщення у гуртожитку</w:t>
      </w:r>
      <w:r w:rsidR="008868EF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, в редакції, згідно Додатку № 2 до цього рішення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.</w:t>
      </w:r>
    </w:p>
    <w:p w:rsidR="0007795C" w:rsidRDefault="008E2A43" w:rsidP="005613CA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Типові договори</w:t>
      </w:r>
      <w:r w:rsidR="0007795C" w:rsidRPr="0007795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, зазначені в п.п.1-2 цього рішення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,підлягають до застосування на території м.Щастя</w:t>
      </w:r>
      <w:r w:rsidR="0007795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після набрання цим рішенням законної сили.</w:t>
      </w:r>
    </w:p>
    <w:p w:rsidR="00414D36" w:rsidRPr="0007795C" w:rsidRDefault="00414D36" w:rsidP="005613CA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07795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Контроль за виконанням прийнятого</w:t>
      </w:r>
      <w:r w:rsidR="00D3218B" w:rsidRPr="0007795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рішення покласти на заступника</w:t>
      </w:r>
      <w:r w:rsidRPr="0007795C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міського голови </w:t>
      </w:r>
      <w:r w:rsidR="00537F3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Тюріна В.П.</w:t>
      </w:r>
    </w:p>
    <w:p w:rsidR="00EC69DE" w:rsidRPr="005613CA" w:rsidRDefault="00EC69DE" w:rsidP="00EC69DE">
      <w:pPr>
        <w:pStyle w:val="a4"/>
        <w:shd w:val="clear" w:color="auto" w:fill="auto"/>
        <w:tabs>
          <w:tab w:val="left" w:pos="1149"/>
        </w:tabs>
        <w:spacing w:after="0" w:line="240" w:lineRule="auto"/>
        <w:ind w:left="40" w:right="28"/>
        <w:jc w:val="both"/>
        <w:rPr>
          <w:b w:val="0"/>
          <w:sz w:val="26"/>
          <w:szCs w:val="26"/>
          <w:lang w:eastAsia="uk-UA"/>
        </w:rPr>
      </w:pPr>
    </w:p>
    <w:p w:rsidR="00EC69DE" w:rsidRPr="005613CA" w:rsidRDefault="00EC69DE" w:rsidP="00EC69DE">
      <w:pPr>
        <w:pStyle w:val="a4"/>
        <w:shd w:val="clear" w:color="auto" w:fill="auto"/>
        <w:tabs>
          <w:tab w:val="left" w:pos="1149"/>
        </w:tabs>
        <w:spacing w:after="0" w:line="240" w:lineRule="auto"/>
        <w:ind w:left="40" w:right="28"/>
        <w:jc w:val="both"/>
        <w:rPr>
          <w:b w:val="0"/>
          <w:sz w:val="26"/>
          <w:szCs w:val="26"/>
          <w:lang w:eastAsia="uk-UA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9"/>
        <w:gridCol w:w="4908"/>
      </w:tblGrid>
      <w:tr w:rsidR="00EC69DE" w:rsidRPr="005613CA" w:rsidTr="00923902">
        <w:tc>
          <w:tcPr>
            <w:tcW w:w="4839" w:type="dxa"/>
          </w:tcPr>
          <w:p w:rsidR="00EC69DE" w:rsidRPr="005613CA" w:rsidRDefault="00EC69DE" w:rsidP="00EC69DE">
            <w:pPr>
              <w:pStyle w:val="a4"/>
              <w:shd w:val="clear" w:color="auto" w:fill="auto"/>
              <w:tabs>
                <w:tab w:val="left" w:pos="1149"/>
              </w:tabs>
              <w:spacing w:after="0" w:line="240" w:lineRule="auto"/>
              <w:ind w:right="28"/>
              <w:jc w:val="both"/>
              <w:rPr>
                <w:sz w:val="28"/>
                <w:szCs w:val="28"/>
              </w:rPr>
            </w:pPr>
            <w:r w:rsidRPr="005613CA"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4908" w:type="dxa"/>
          </w:tcPr>
          <w:p w:rsidR="00EC69DE" w:rsidRPr="005613CA" w:rsidRDefault="00EC69DE" w:rsidP="00EC69DE">
            <w:pPr>
              <w:pStyle w:val="a4"/>
              <w:shd w:val="clear" w:color="auto" w:fill="auto"/>
              <w:tabs>
                <w:tab w:val="left" w:pos="1149"/>
              </w:tabs>
              <w:spacing w:after="0" w:line="240" w:lineRule="auto"/>
              <w:ind w:right="28"/>
              <w:jc w:val="right"/>
              <w:rPr>
                <w:sz w:val="28"/>
                <w:szCs w:val="28"/>
              </w:rPr>
            </w:pPr>
            <w:r w:rsidRPr="005613CA">
              <w:rPr>
                <w:sz w:val="28"/>
                <w:szCs w:val="28"/>
              </w:rPr>
              <w:t>В.Л. Живлюк</w:t>
            </w:r>
          </w:p>
        </w:tc>
      </w:tr>
    </w:tbl>
    <w:p w:rsidR="00EC69DE" w:rsidRPr="005613CA" w:rsidRDefault="00EC69DE" w:rsidP="00EC69DE">
      <w:pPr>
        <w:pStyle w:val="a4"/>
        <w:shd w:val="clear" w:color="auto" w:fill="auto"/>
        <w:tabs>
          <w:tab w:val="left" w:pos="1149"/>
        </w:tabs>
        <w:spacing w:after="0" w:line="240" w:lineRule="auto"/>
        <w:ind w:left="40" w:right="28"/>
        <w:jc w:val="both"/>
        <w:rPr>
          <w:b w:val="0"/>
          <w:sz w:val="26"/>
          <w:szCs w:val="26"/>
        </w:rPr>
      </w:pPr>
    </w:p>
    <w:sectPr w:rsidR="00EC69DE" w:rsidRPr="005613CA" w:rsidSect="00B14761">
      <w:type w:val="continuous"/>
      <w:pgSz w:w="11905" w:h="16837"/>
      <w:pgMar w:top="567" w:right="848" w:bottom="709" w:left="1418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1AE917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6CC334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</w:compat>
  <w:rsids>
    <w:rsidRoot w:val="00B14761"/>
    <w:rsid w:val="00041B33"/>
    <w:rsid w:val="0007795C"/>
    <w:rsid w:val="000C3E7C"/>
    <w:rsid w:val="00414D36"/>
    <w:rsid w:val="004A373C"/>
    <w:rsid w:val="00537F36"/>
    <w:rsid w:val="00545975"/>
    <w:rsid w:val="005613CA"/>
    <w:rsid w:val="00581F21"/>
    <w:rsid w:val="00621BB6"/>
    <w:rsid w:val="00631010"/>
    <w:rsid w:val="006C4D39"/>
    <w:rsid w:val="006E571D"/>
    <w:rsid w:val="00734FA9"/>
    <w:rsid w:val="007974F8"/>
    <w:rsid w:val="007E1A9D"/>
    <w:rsid w:val="00847E61"/>
    <w:rsid w:val="008868EF"/>
    <w:rsid w:val="008E2A43"/>
    <w:rsid w:val="00923902"/>
    <w:rsid w:val="00AE28BD"/>
    <w:rsid w:val="00AE78F8"/>
    <w:rsid w:val="00B14761"/>
    <w:rsid w:val="00B705AB"/>
    <w:rsid w:val="00D13B6F"/>
    <w:rsid w:val="00D3218B"/>
    <w:rsid w:val="00DB1F00"/>
    <w:rsid w:val="00E6190D"/>
    <w:rsid w:val="00E7255D"/>
    <w:rsid w:val="00EC69DE"/>
    <w:rsid w:val="00EF3E05"/>
    <w:rsid w:val="00F27F3E"/>
    <w:rsid w:val="00F87B8A"/>
    <w:rsid w:val="00FD5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73C"/>
    <w:rPr>
      <w:rFonts w:cs="Arial Unicode MS"/>
      <w:color w:val="00000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A373C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4A373C"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1">
    <w:name w:val="Основной текст Знак1"/>
    <w:basedOn w:val="a0"/>
    <w:link w:val="a4"/>
    <w:uiPriority w:val="99"/>
    <w:locked/>
    <w:rsid w:val="004A373C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15">
    <w:name w:val="Основной текст + 15"/>
    <w:aliases w:val="5 pt,Малые прописные"/>
    <w:basedOn w:val="1"/>
    <w:uiPriority w:val="99"/>
    <w:rsid w:val="004A373C"/>
    <w:rPr>
      <w:rFonts w:ascii="Times New Roman" w:hAnsi="Times New Roman" w:cs="Times New Roman"/>
      <w:b/>
      <w:bCs/>
      <w:smallCaps/>
      <w:spacing w:val="0"/>
      <w:sz w:val="31"/>
      <w:szCs w:val="31"/>
    </w:rPr>
  </w:style>
  <w:style w:type="character" w:customStyle="1" w:styleId="16">
    <w:name w:val="Основной текст + 16"/>
    <w:aliases w:val="5 pt1,Не полужирный,Малые прописные1,Интервал 1 pt"/>
    <w:basedOn w:val="1"/>
    <w:uiPriority w:val="99"/>
    <w:rsid w:val="004A373C"/>
    <w:rPr>
      <w:rFonts w:ascii="Times New Roman" w:hAnsi="Times New Roman" w:cs="Times New Roman"/>
      <w:b w:val="0"/>
      <w:bCs w:val="0"/>
      <w:smallCaps/>
      <w:spacing w:val="20"/>
      <w:sz w:val="33"/>
      <w:szCs w:val="33"/>
    </w:rPr>
  </w:style>
  <w:style w:type="character" w:customStyle="1" w:styleId="10">
    <w:name w:val="Заголовок №1_"/>
    <w:basedOn w:val="a0"/>
    <w:link w:val="11"/>
    <w:uiPriority w:val="99"/>
    <w:locked/>
    <w:rsid w:val="004A373C"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12pt">
    <w:name w:val="Заголовок №1 + Интервал 2 pt"/>
    <w:basedOn w:val="10"/>
    <w:uiPriority w:val="99"/>
    <w:rsid w:val="004A373C"/>
    <w:rPr>
      <w:rFonts w:ascii="Times New Roman" w:hAnsi="Times New Roman" w:cs="Times New Roman"/>
      <w:b/>
      <w:bCs/>
      <w:spacing w:val="50"/>
      <w:sz w:val="25"/>
      <w:szCs w:val="25"/>
    </w:rPr>
  </w:style>
  <w:style w:type="paragraph" w:customStyle="1" w:styleId="20">
    <w:name w:val="Основной текст (2)"/>
    <w:basedOn w:val="a"/>
    <w:link w:val="2"/>
    <w:uiPriority w:val="99"/>
    <w:rsid w:val="004A373C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5"/>
      <w:szCs w:val="25"/>
      <w:lang w:eastAsia="ru-RU"/>
    </w:rPr>
  </w:style>
  <w:style w:type="paragraph" w:styleId="a4">
    <w:name w:val="Body Text"/>
    <w:basedOn w:val="a"/>
    <w:link w:val="1"/>
    <w:uiPriority w:val="99"/>
    <w:rsid w:val="004A373C"/>
    <w:pPr>
      <w:shd w:val="clear" w:color="auto" w:fill="FFFFFF"/>
      <w:spacing w:after="180" w:line="281" w:lineRule="exact"/>
    </w:pPr>
    <w:rPr>
      <w:rFonts w:ascii="Times New Roman" w:hAnsi="Times New Roman" w:cs="Times New Roman"/>
      <w:b/>
      <w:bCs/>
      <w:color w:val="auto"/>
      <w:sz w:val="23"/>
      <w:szCs w:val="23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4A373C"/>
    <w:rPr>
      <w:rFonts w:cs="Arial Unicode MS"/>
      <w:color w:val="000000"/>
      <w:lang w:val="uk-UA" w:eastAsia="uk-UA"/>
    </w:rPr>
  </w:style>
  <w:style w:type="character" w:customStyle="1" w:styleId="21">
    <w:name w:val="Основной текст Знак2"/>
    <w:basedOn w:val="a0"/>
    <w:uiPriority w:val="99"/>
    <w:semiHidden/>
    <w:rsid w:val="004A373C"/>
    <w:rPr>
      <w:rFonts w:cs="Arial Unicode MS"/>
      <w:color w:val="000000"/>
      <w:lang w:val="uk-UA" w:eastAsia="uk-UA"/>
    </w:rPr>
  </w:style>
  <w:style w:type="paragraph" w:customStyle="1" w:styleId="11">
    <w:name w:val="Заголовок №1"/>
    <w:basedOn w:val="a"/>
    <w:link w:val="10"/>
    <w:uiPriority w:val="99"/>
    <w:rsid w:val="004A373C"/>
    <w:pPr>
      <w:shd w:val="clear" w:color="auto" w:fill="FFFFFF"/>
      <w:spacing w:line="281" w:lineRule="exact"/>
      <w:outlineLvl w:val="0"/>
    </w:pPr>
    <w:rPr>
      <w:rFonts w:ascii="Times New Roman" w:hAnsi="Times New Roman" w:cs="Times New Roman"/>
      <w:b/>
      <w:bCs/>
      <w:color w:val="auto"/>
      <w:sz w:val="25"/>
      <w:szCs w:val="25"/>
      <w:lang w:eastAsia="ru-RU"/>
    </w:rPr>
  </w:style>
  <w:style w:type="table" w:styleId="a6">
    <w:name w:val="Table Grid"/>
    <w:basedOn w:val="a1"/>
    <w:uiPriority w:val="59"/>
    <w:rsid w:val="00EC69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14D3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14D36"/>
    <w:rPr>
      <w:rFonts w:cs="Arial Unicode MS"/>
      <w:color w:val="000000"/>
      <w:sz w:val="16"/>
      <w:szCs w:val="16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5613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13CA"/>
    <w:rPr>
      <w:rFonts w:ascii="Tahoma" w:hAnsi="Tahoma" w:cs="Tahoma"/>
      <w:color w:val="000000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1">
    <w:name w:val="Основной текст Знак1"/>
    <w:basedOn w:val="a0"/>
    <w:link w:val="a4"/>
    <w:uiPriority w:val="99"/>
    <w:locked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15">
    <w:name w:val="Основной текст + 15"/>
    <w:aliases w:val="5 pt,Малые прописные"/>
    <w:basedOn w:val="1"/>
    <w:uiPriority w:val="99"/>
    <w:rPr>
      <w:rFonts w:ascii="Times New Roman" w:hAnsi="Times New Roman" w:cs="Times New Roman"/>
      <w:b/>
      <w:bCs/>
      <w:smallCaps/>
      <w:spacing w:val="0"/>
      <w:sz w:val="31"/>
      <w:szCs w:val="31"/>
    </w:rPr>
  </w:style>
  <w:style w:type="character" w:customStyle="1" w:styleId="16">
    <w:name w:val="Основной текст + 16"/>
    <w:aliases w:val="5 pt1,Не полужирный,Малые прописные1,Интервал 1 pt"/>
    <w:basedOn w:val="1"/>
    <w:uiPriority w:val="99"/>
    <w:rPr>
      <w:rFonts w:ascii="Times New Roman" w:hAnsi="Times New Roman" w:cs="Times New Roman"/>
      <w:b w:val="0"/>
      <w:bCs w:val="0"/>
      <w:smallCaps/>
      <w:spacing w:val="20"/>
      <w:sz w:val="33"/>
      <w:szCs w:val="33"/>
    </w:rPr>
  </w:style>
  <w:style w:type="character" w:customStyle="1" w:styleId="10">
    <w:name w:val="Заголовок №1_"/>
    <w:basedOn w:val="a0"/>
    <w:link w:val="11"/>
    <w:uiPriority w:val="99"/>
    <w:locked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12pt">
    <w:name w:val="Заголовок №1 + Интервал 2 pt"/>
    <w:basedOn w:val="10"/>
    <w:uiPriority w:val="99"/>
    <w:rPr>
      <w:rFonts w:ascii="Times New Roman" w:hAnsi="Times New Roman" w:cs="Times New Roman"/>
      <w:b/>
      <w:bCs/>
      <w:spacing w:val="50"/>
      <w:sz w:val="25"/>
      <w:szCs w:val="25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5"/>
      <w:szCs w:val="25"/>
      <w:lang w:eastAsia="ru-RU"/>
    </w:rPr>
  </w:style>
  <w:style w:type="paragraph" w:styleId="a4">
    <w:name w:val="Body Text"/>
    <w:basedOn w:val="a"/>
    <w:link w:val="1"/>
    <w:uiPriority w:val="99"/>
    <w:pPr>
      <w:shd w:val="clear" w:color="auto" w:fill="FFFFFF"/>
      <w:spacing w:after="180" w:line="281" w:lineRule="exact"/>
    </w:pPr>
    <w:rPr>
      <w:rFonts w:ascii="Times New Roman" w:hAnsi="Times New Roman" w:cs="Times New Roman"/>
      <w:b/>
      <w:bCs/>
      <w:color w:val="auto"/>
      <w:sz w:val="23"/>
      <w:szCs w:val="23"/>
      <w:lang w:eastAsia="ru-RU"/>
    </w:rPr>
  </w:style>
  <w:style w:type="character" w:customStyle="1" w:styleId="a5">
    <w:name w:val="Основной текст Знак"/>
    <w:basedOn w:val="a0"/>
    <w:uiPriority w:val="99"/>
    <w:semiHidden/>
    <w:rPr>
      <w:rFonts w:cs="Arial Unicode MS"/>
      <w:color w:val="000000"/>
      <w:lang w:val="uk-UA" w:eastAsia="uk-UA"/>
    </w:rPr>
  </w:style>
  <w:style w:type="character" w:customStyle="1" w:styleId="21">
    <w:name w:val="Основной текст Знак2"/>
    <w:basedOn w:val="a0"/>
    <w:uiPriority w:val="99"/>
    <w:semiHidden/>
    <w:rPr>
      <w:rFonts w:cs="Arial Unicode MS"/>
      <w:color w:val="000000"/>
      <w:lang w:val="uk-UA" w:eastAsia="uk-UA"/>
    </w:rPr>
  </w:style>
  <w:style w:type="paragraph" w:customStyle="1" w:styleId="11">
    <w:name w:val="Заголовок №1"/>
    <w:basedOn w:val="a"/>
    <w:link w:val="10"/>
    <w:uiPriority w:val="99"/>
    <w:pPr>
      <w:shd w:val="clear" w:color="auto" w:fill="FFFFFF"/>
      <w:spacing w:line="281" w:lineRule="exact"/>
      <w:outlineLvl w:val="0"/>
    </w:pPr>
    <w:rPr>
      <w:rFonts w:ascii="Times New Roman" w:hAnsi="Times New Roman" w:cs="Times New Roman"/>
      <w:b/>
      <w:bCs/>
      <w:color w:val="auto"/>
      <w:sz w:val="25"/>
      <w:szCs w:val="25"/>
      <w:lang w:eastAsia="ru-RU"/>
    </w:rPr>
  </w:style>
  <w:style w:type="table" w:styleId="a6">
    <w:name w:val="Table Grid"/>
    <w:basedOn w:val="a1"/>
    <w:uiPriority w:val="59"/>
    <w:rsid w:val="00EC69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14D3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14D36"/>
    <w:rPr>
      <w:rFonts w:cs="Arial Unicode MS"/>
      <w:color w:val="000000"/>
      <w:sz w:val="16"/>
      <w:szCs w:val="16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5613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13CA"/>
    <w:rPr>
      <w:rFonts w:ascii="Tahoma" w:hAnsi="Tahoma" w:cs="Tahoma"/>
      <w:color w:val="000000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Валерия</dc:creator>
  <cp:lastModifiedBy>Alekseyev-PC</cp:lastModifiedBy>
  <cp:revision>12</cp:revision>
  <cp:lastPrinted>2013-12-02T11:08:00Z</cp:lastPrinted>
  <dcterms:created xsi:type="dcterms:W3CDTF">2012-02-14T08:07:00Z</dcterms:created>
  <dcterms:modified xsi:type="dcterms:W3CDTF">2013-12-03T10:39:00Z</dcterms:modified>
</cp:coreProperties>
</file>